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37" w:rsidRDefault="002C0A37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A60EE6" w:rsidRDefault="00A60EE6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</w:t>
      </w:r>
      <w:r w:rsidR="009B0DF9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</w:t>
      </w:r>
      <w:r w:rsidR="00D31153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V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> H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ojkově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 xml:space="preserve"> dne:</w:t>
      </w:r>
      <w:r w:rsidR="00DF19AE">
        <w:rPr>
          <w:rStyle w:val="Odkazintenzivn"/>
          <w:b w:val="0"/>
          <w:bCs w:val="0"/>
          <w:smallCaps w:val="0"/>
          <w:color w:val="auto"/>
          <w:spacing w:val="0"/>
        </w:rPr>
        <w:t>9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DF19AE">
        <w:rPr>
          <w:rStyle w:val="Odkazintenzivn"/>
          <w:b w:val="0"/>
          <w:bCs w:val="0"/>
          <w:smallCaps w:val="0"/>
          <w:color w:val="auto"/>
          <w:spacing w:val="0"/>
        </w:rPr>
        <w:t>4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.2019</w:t>
      </w: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DF19AE" w:rsidP="00DF19AE">
      <w:pPr>
        <w:pStyle w:val="Bezmezer"/>
        <w:jc w:val="center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  <w:r w:rsidRPr="00DF19AE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OZNÁMENÍ O SÍDLE A POČTU VOLEBNÍCH OKRSKŮ </w:t>
      </w:r>
      <w:r w:rsidR="0010360F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PRO VOLBY DO EVROPSLÉHO PARLAMENTU </w:t>
      </w:r>
      <w:r w:rsidRPr="00DF19AE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>HOJKOV</w:t>
      </w:r>
      <w:r w:rsidR="0010360F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, </w:t>
      </w:r>
    </w:p>
    <w:p w:rsidR="0010360F" w:rsidRDefault="0010360F" w:rsidP="00DF19AE">
      <w:pPr>
        <w:pStyle w:val="Bezmezer"/>
        <w:jc w:val="center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  <w:r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>KTERÉ SE KONAJÍ VE DNECH 24 a 25.5.2019</w:t>
      </w:r>
    </w:p>
    <w:p w:rsidR="00DF19AE" w:rsidRDefault="00DF19AE" w:rsidP="00DF19AE">
      <w:pPr>
        <w:pStyle w:val="Bezmezer"/>
        <w:jc w:val="center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:rsidR="00DF19AE" w:rsidRDefault="00DF19AE" w:rsidP="00DF19AE">
      <w:pPr>
        <w:pStyle w:val="Bezmezer"/>
        <w:jc w:val="center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:rsidR="00DF19AE" w:rsidRDefault="00DF19AE" w:rsidP="00DF19AE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Starosta obce Hojkov podle zákona č. 62/2003 Sb., o volbách do Evropského parlamentu a o změně některých z</w:t>
      </w:r>
      <w:r w:rsidR="0010360F">
        <w:rPr>
          <w:rStyle w:val="Odkazintenzivn"/>
          <w:b w:val="0"/>
          <w:bCs w:val="0"/>
          <w:smallCaps w:val="0"/>
          <w:color w:val="auto"/>
          <w:spacing w:val="0"/>
        </w:rPr>
        <w:t>ákonů, ve znění pozdějších předpisů (dále jen „zákon o volbách do Evropského parlamentu“).</w:t>
      </w:r>
    </w:p>
    <w:p w:rsidR="0010360F" w:rsidRDefault="0010360F" w:rsidP="00DF19AE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0360F" w:rsidRPr="00B77B5C" w:rsidRDefault="0010360F" w:rsidP="0010360F">
      <w:pPr>
        <w:pStyle w:val="Bezmezer"/>
        <w:jc w:val="center"/>
        <w:rPr>
          <w:rStyle w:val="Odkazintenzivn"/>
          <w:bCs w:val="0"/>
          <w:i/>
          <w:smallCaps w:val="0"/>
          <w:color w:val="auto"/>
          <w:spacing w:val="0"/>
        </w:rPr>
      </w:pPr>
      <w:r w:rsidRPr="00B77B5C">
        <w:rPr>
          <w:rStyle w:val="Odkazintenzivn"/>
          <w:bCs w:val="0"/>
          <w:i/>
          <w:smallCaps w:val="0"/>
          <w:color w:val="auto"/>
          <w:spacing w:val="0"/>
        </w:rPr>
        <w:t>OZNAMUJE</w:t>
      </w:r>
    </w:p>
    <w:p w:rsidR="0010360F" w:rsidRDefault="0010360F" w:rsidP="0010360F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0360F" w:rsidRDefault="0010360F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Počet volebních okrsků Hojkov:</w:t>
      </w:r>
      <w:r w:rsidRPr="00B77B5C">
        <w:rPr>
          <w:rStyle w:val="Odkazintenzivn"/>
          <w:bCs w:val="0"/>
          <w:smallCaps w:val="0"/>
          <w:color w:val="auto"/>
          <w:spacing w:val="0"/>
        </w:rPr>
        <w:t xml:space="preserve"> 1</w:t>
      </w:r>
    </w:p>
    <w:p w:rsidR="0010360F" w:rsidRDefault="0010360F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bookmarkStart w:id="0" w:name="_GoBack"/>
      <w:bookmarkEnd w:id="0"/>
    </w:p>
    <w:p w:rsidR="0010360F" w:rsidRDefault="0010360F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Sídlo volebního okrsku: </w:t>
      </w:r>
      <w:r w:rsidR="00B77B5C" w:rsidRPr="00B77B5C">
        <w:rPr>
          <w:rStyle w:val="Odkazintenzivn"/>
          <w:bCs w:val="0"/>
          <w:smallCaps w:val="0"/>
          <w:color w:val="auto"/>
          <w:spacing w:val="0"/>
        </w:rPr>
        <w:t xml:space="preserve">Hojkov 32 </w:t>
      </w:r>
      <w:proofErr w:type="gramStart"/>
      <w:r w:rsidR="00B77B5C" w:rsidRPr="00B77B5C">
        <w:rPr>
          <w:rStyle w:val="Odkazintenzivn"/>
          <w:bCs w:val="0"/>
          <w:smallCaps w:val="0"/>
          <w:color w:val="auto"/>
          <w:spacing w:val="0"/>
        </w:rPr>
        <w:t>( sál</w:t>
      </w:r>
      <w:proofErr w:type="gramEnd"/>
      <w:r w:rsidR="00B77B5C" w:rsidRPr="00B77B5C">
        <w:rPr>
          <w:rStyle w:val="Odkazintenzivn"/>
          <w:bCs w:val="0"/>
          <w:smallCaps w:val="0"/>
          <w:color w:val="auto"/>
          <w:spacing w:val="0"/>
        </w:rPr>
        <w:t xml:space="preserve"> u požární zbrojnice)</w:t>
      </w:r>
      <w:r w:rsidR="00B77B5C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</w:p>
    <w:p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V Hojkově dne 9.4.2019</w:t>
      </w:r>
    </w:p>
    <w:p w:rsidR="00B77B5C" w:rsidRDefault="00B77B5C" w:rsidP="00B77B5C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                                                                Novák Martin</w:t>
      </w:r>
    </w:p>
    <w:p w:rsidR="00B77B5C" w:rsidRDefault="00B77B5C" w:rsidP="00B77B5C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starosta obce Hojkov</w:t>
      </w:r>
    </w:p>
    <w:p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Vyvěšeno: 9.4.2019</w:t>
      </w:r>
    </w:p>
    <w:p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B77B5C" w:rsidRPr="00DF19AE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Sejmuto: </w:t>
      </w:r>
    </w:p>
    <w:sectPr w:rsidR="00B77B5C" w:rsidRPr="00DF19AE" w:rsidSect="00D31153">
      <w:headerReference w:type="default" r:id="rId6"/>
      <w:footerReference w:type="default" r:id="rId7"/>
      <w:pgSz w:w="11906" w:h="16838"/>
      <w:pgMar w:top="2410" w:right="1417" w:bottom="1417" w:left="1417" w:header="1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F1" w:rsidRDefault="005617F1" w:rsidP="00DC2628">
      <w:pPr>
        <w:spacing w:after="0" w:line="240" w:lineRule="auto"/>
      </w:pPr>
      <w:r>
        <w:separator/>
      </w:r>
    </w:p>
  </w:endnote>
  <w:endnote w:type="continuationSeparator" w:id="0">
    <w:p w:rsidR="005617F1" w:rsidRDefault="005617F1" w:rsidP="00D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31" w:rsidRPr="00397399" w:rsidRDefault="00194831" w:rsidP="00397399">
    <w:pPr>
      <w:pStyle w:val="Zpat"/>
      <w:shd w:val="clear" w:color="auto" w:fill="5B9BD5" w:themeFill="accent5"/>
      <w:jc w:val="right"/>
      <w:rPr>
        <w:b/>
        <w:sz w:val="16"/>
        <w:szCs w:val="16"/>
      </w:rPr>
    </w:pPr>
    <w:r w:rsidRPr="00397399">
      <w:rPr>
        <w:b/>
        <w:sz w:val="16"/>
        <w:szCs w:val="16"/>
      </w:rPr>
      <w:t>Obec Hojkov</w:t>
    </w:r>
  </w:p>
  <w:p w:rsidR="00194831" w:rsidRPr="00DD0E7E" w:rsidRDefault="00194831" w:rsidP="00194831">
    <w:pPr>
      <w:pStyle w:val="Zpat"/>
      <w:jc w:val="right"/>
      <w:rPr>
        <w:sz w:val="16"/>
        <w:szCs w:val="16"/>
      </w:rPr>
    </w:pPr>
    <w:r w:rsidRPr="00DD0E7E">
      <w:rPr>
        <w:sz w:val="16"/>
        <w:szCs w:val="16"/>
      </w:rPr>
      <w:t>Hojkov 64, 58805 Dušejov</w:t>
    </w:r>
  </w:p>
  <w:p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sz w:val="16"/>
        <w:szCs w:val="16"/>
      </w:rPr>
      <w:t xml:space="preserve">e-mail: </w:t>
    </w:r>
    <w:hyperlink r:id="rId1" w:history="1">
      <w:r w:rsidRPr="00DD0E7E">
        <w:rPr>
          <w:rStyle w:val="Hypertextovodkaz"/>
          <w:sz w:val="16"/>
          <w:szCs w:val="16"/>
        </w:rPr>
        <w:t>ouhojkov@tiscali.cz</w:t>
      </w:r>
    </w:hyperlink>
    <w:r w:rsidRPr="00DD0E7E">
      <w:rPr>
        <w:sz w:val="16"/>
        <w:szCs w:val="16"/>
      </w:rPr>
      <w:t xml:space="preserve"> </w:t>
    </w:r>
    <w:r w:rsidRPr="00DD0E7E">
      <w:rPr>
        <w:rFonts w:cstheme="minorHAnsi"/>
        <w:b/>
        <w:sz w:val="16"/>
        <w:szCs w:val="16"/>
      </w:rPr>
      <w:t xml:space="preserve">∙ </w:t>
    </w:r>
    <w:hyperlink r:id="rId2" w:history="1">
      <w:r w:rsidRPr="00DD0E7E">
        <w:rPr>
          <w:rStyle w:val="Hypertextovodkaz"/>
          <w:rFonts w:cstheme="minorHAnsi"/>
          <w:sz w:val="16"/>
          <w:szCs w:val="16"/>
        </w:rPr>
        <w:t>www.obechojkov.cz</w:t>
      </w:r>
    </w:hyperlink>
  </w:p>
  <w:p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rFonts w:cstheme="minorHAnsi"/>
        <w:sz w:val="16"/>
        <w:szCs w:val="16"/>
      </w:rPr>
      <w:t>telefon: +420 777 673</w:t>
    </w:r>
    <w:r w:rsidR="00DD0E7E" w:rsidRPr="00DD0E7E">
      <w:rPr>
        <w:rFonts w:cstheme="minorHAnsi"/>
        <w:sz w:val="16"/>
        <w:szCs w:val="16"/>
      </w:rPr>
      <w:t> </w:t>
    </w:r>
    <w:r w:rsidRPr="00DD0E7E">
      <w:rPr>
        <w:rFonts w:cstheme="minorHAnsi"/>
        <w:sz w:val="16"/>
        <w:szCs w:val="16"/>
      </w:rPr>
      <w:t>484</w:t>
    </w:r>
  </w:p>
  <w:p w:rsidR="00194831" w:rsidRDefault="00194831" w:rsidP="00194831">
    <w:pPr>
      <w:pStyle w:val="Zpat"/>
      <w:jc w:val="right"/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</w:pPr>
    <w:r>
      <w:rPr>
        <w:rFonts w:cstheme="minorHAnsi"/>
        <w:sz w:val="16"/>
        <w:szCs w:val="16"/>
      </w:rPr>
      <w:t>IČ:00373699</w:t>
    </w:r>
    <w:r w:rsidR="00DD0E7E">
      <w:rPr>
        <w:rFonts w:cstheme="minorHAnsi"/>
        <w:sz w:val="16"/>
        <w:szCs w:val="16"/>
      </w:rPr>
      <w:t xml:space="preserve"> </w:t>
    </w:r>
    <w:r w:rsidRPr="00194831">
      <w:rPr>
        <w:rFonts w:cstheme="minorHAnsi"/>
        <w:b/>
        <w:sz w:val="16"/>
        <w:szCs w:val="16"/>
      </w:rPr>
      <w:t>∙</w:t>
    </w:r>
    <w:r w:rsidR="00DD0E7E">
      <w:rPr>
        <w:rFonts w:cstheme="minorHAnsi"/>
        <w:b/>
        <w:sz w:val="16"/>
        <w:szCs w:val="16"/>
      </w:rPr>
      <w:t xml:space="preserve"> </w:t>
    </w:r>
    <w:r w:rsidR="00DD0E7E" w:rsidRPr="00DD0E7E">
      <w:rPr>
        <w:rFonts w:cstheme="minorHAnsi"/>
        <w:sz w:val="16"/>
        <w:szCs w:val="16"/>
      </w:rPr>
      <w:t>DIČ</w:t>
    </w:r>
    <w:r w:rsidR="00DD0E7E">
      <w:rPr>
        <w:rFonts w:cstheme="minorHAnsi"/>
        <w:sz w:val="16"/>
        <w:szCs w:val="16"/>
      </w:rPr>
      <w:t xml:space="preserve">:CZ 00373699 </w:t>
    </w:r>
    <w:r w:rsidR="00DD0E7E" w:rsidRPr="00DD0E7E">
      <w:rPr>
        <w:rFonts w:cstheme="minorHAnsi"/>
        <w:b/>
        <w:sz w:val="16"/>
        <w:szCs w:val="16"/>
      </w:rPr>
      <w:t>∙</w:t>
    </w:r>
    <w:r w:rsidR="00DD0E7E">
      <w:rPr>
        <w:rFonts w:cstheme="minorHAnsi"/>
        <w:sz w:val="16"/>
        <w:szCs w:val="16"/>
      </w:rPr>
      <w:t xml:space="preserve"> číslo účtu: </w:t>
    </w:r>
    <w:r w:rsidR="00DD0E7E" w:rsidRPr="00DD0E7E"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  <w:t>10523681/0100</w:t>
    </w:r>
  </w:p>
  <w:p w:rsidR="00DD0E7E" w:rsidRPr="00194831" w:rsidRDefault="00DD0E7E" w:rsidP="00194831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F1" w:rsidRDefault="005617F1" w:rsidP="00DC2628">
      <w:pPr>
        <w:spacing w:after="0" w:line="240" w:lineRule="auto"/>
      </w:pPr>
      <w:r>
        <w:separator/>
      </w:r>
    </w:p>
  </w:footnote>
  <w:footnote w:type="continuationSeparator" w:id="0">
    <w:p w:rsidR="005617F1" w:rsidRDefault="005617F1" w:rsidP="00D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31" w:rsidRDefault="00194831" w:rsidP="00DC2628">
    <w:pPr>
      <w:pStyle w:val="Zhlav"/>
      <w:ind w:hanging="567"/>
    </w:pPr>
    <w:r>
      <w:tab/>
      <w:t xml:space="preserve">                                   </w:t>
    </w:r>
  </w:p>
  <w:p w:rsidR="00194831" w:rsidRDefault="00194831" w:rsidP="00DC2628">
    <w:pPr>
      <w:pStyle w:val="Zhlav"/>
      <w:ind w:hanging="567"/>
    </w:pPr>
    <w:r>
      <w:t xml:space="preserve">                                           </w:t>
    </w:r>
  </w:p>
  <w:p w:rsidR="00194831" w:rsidRDefault="00194831" w:rsidP="00DC2628">
    <w:pPr>
      <w:pStyle w:val="Zhlav"/>
      <w:ind w:hanging="567"/>
    </w:pPr>
    <w:r>
      <w:t xml:space="preserve">                                                       </w:t>
    </w:r>
  </w:p>
  <w:p w:rsidR="00194831" w:rsidRDefault="00D31153" w:rsidP="00DC2628">
    <w:pPr>
      <w:pStyle w:val="Zhlav"/>
      <w:ind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CB156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00100" cy="9906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Hojko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31153" w:rsidRDefault="00194831" w:rsidP="00DC2628">
    <w:pPr>
      <w:pStyle w:val="Zhlav"/>
      <w:ind w:hanging="567"/>
    </w:pPr>
    <w:r>
      <w:t xml:space="preserve">                                         </w:t>
    </w:r>
  </w:p>
  <w:p w:rsidR="00D31153" w:rsidRDefault="00D31153" w:rsidP="00DC2628">
    <w:pPr>
      <w:pStyle w:val="Zhlav"/>
      <w:ind w:hanging="567"/>
    </w:pPr>
  </w:p>
  <w:p w:rsidR="00194831" w:rsidRPr="008D5565" w:rsidRDefault="00D31153" w:rsidP="00DC2628">
    <w:pPr>
      <w:pStyle w:val="Zhlav"/>
      <w:ind w:hanging="567"/>
      <w:rPr>
        <w:rStyle w:val="Odkazintenzivn"/>
        <w:sz w:val="36"/>
        <w:szCs w:val="36"/>
      </w:rPr>
    </w:pPr>
    <w:r>
      <w:t xml:space="preserve">                                       </w:t>
    </w:r>
    <w:r w:rsidR="00194831" w:rsidRPr="008D5565">
      <w:rPr>
        <w:sz w:val="36"/>
        <w:szCs w:val="36"/>
      </w:rPr>
      <w:t xml:space="preserve"> </w:t>
    </w:r>
    <w:r w:rsidR="00194831" w:rsidRPr="008D5565">
      <w:rPr>
        <w:rStyle w:val="Odkazintenzivn"/>
        <w:sz w:val="36"/>
        <w:szCs w:val="36"/>
      </w:rPr>
      <w:t>OBEC HOJKOV</w:t>
    </w:r>
  </w:p>
  <w:p w:rsidR="00194831" w:rsidRDefault="001948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041DB1"/>
    <w:rsid w:val="0010360F"/>
    <w:rsid w:val="00194831"/>
    <w:rsid w:val="002C0A37"/>
    <w:rsid w:val="00344DE0"/>
    <w:rsid w:val="00397399"/>
    <w:rsid w:val="003A6EFD"/>
    <w:rsid w:val="003E3D56"/>
    <w:rsid w:val="00402244"/>
    <w:rsid w:val="005617F1"/>
    <w:rsid w:val="00863946"/>
    <w:rsid w:val="008D5565"/>
    <w:rsid w:val="00966E2E"/>
    <w:rsid w:val="009B0DF9"/>
    <w:rsid w:val="00A60EE6"/>
    <w:rsid w:val="00B77B5C"/>
    <w:rsid w:val="00C12F8C"/>
    <w:rsid w:val="00D31153"/>
    <w:rsid w:val="00D77A2E"/>
    <w:rsid w:val="00D82D7E"/>
    <w:rsid w:val="00DC2628"/>
    <w:rsid w:val="00DD0E7E"/>
    <w:rsid w:val="00DF19AE"/>
    <w:rsid w:val="00E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1D5EE"/>
  <w15:chartTrackingRefBased/>
  <w15:docId w15:val="{13ABA193-F2E8-4020-BAA6-6D068BF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E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hojkov.cz" TargetMode="External"/><Relationship Id="rId1" Type="http://schemas.openxmlformats.org/officeDocument/2006/relationships/hyperlink" Target="mailto:ouhojkov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2</cp:revision>
  <cp:lastPrinted>2019-04-08T18:12:00Z</cp:lastPrinted>
  <dcterms:created xsi:type="dcterms:W3CDTF">2019-04-08T18:13:00Z</dcterms:created>
  <dcterms:modified xsi:type="dcterms:W3CDTF">2019-04-08T18:13:00Z</dcterms:modified>
</cp:coreProperties>
</file>